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D1B" w:rsidRDefault="002D2D1B" w:rsidP="00C701CB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490650" w:rsidRPr="00C701CB" w:rsidRDefault="002D4A5D" w:rsidP="00C701CB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27</w:t>
      </w:r>
      <w:r w:rsidR="00490650" w:rsidRPr="00490650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2D4A5D" w:rsidRPr="002D2D1B" w:rsidRDefault="00F2721A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b/>
          <w:sz w:val="27"/>
          <w:szCs w:val="27"/>
          <w:lang w:val="tt-RU"/>
        </w:rPr>
        <w:t>Тема:</w:t>
      </w: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Изготовление тряпичной куклы.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Знакомство с истории изготовления куклы.</w:t>
      </w:r>
    </w:p>
    <w:p w:rsidR="00D140A4" w:rsidRPr="002D2D1B" w:rsidRDefault="002D4A5D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>Курчак ясау тарихы белән танышып чүпрәк курчак ясарга.</w:t>
      </w:r>
    </w:p>
    <w:p w:rsidR="002D4A5D" w:rsidRPr="002D2D1B" w:rsidRDefault="002D4A5D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bookmarkStart w:id="0" w:name="_GoBack"/>
      <w:bookmarkEnd w:id="0"/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Вы любите играть в куклы? Играя с куклой, мы и не замечаем, как открываем для себя мир, как получаем новые знания от общения с ней.</w:t>
      </w: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Кажется, что кукла, как игрушка, была всегда. И мы не задумываемся, когда она появилась. Какой она была? Из чего и как шили</w:t>
      </w: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куклу? Какие тайны она хранит?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Вопросов много и, чтобы найти на них ответ, сегодня мы отправимся путешествовать в мир тряпичных кукол, чтобы не только познакомиться с историей кукол, но и научиться делать тряпичных кукол так, как их делали наши прабабушки.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На Руси в куклы играли и девочки, и мальчики (даже цари). Тряпичная кукла была самой распространенной игрушкой. Кукол берегли: вырастает девчонка, становится мамой и передает свою куклу дочке. Тряпичная кукла жила в каждой семье, в некоторых домах их насчитывалось до сотни. Дети делали их сами, они начинали «вертеть», т.е. делать куклу лет с пяти. Играя в куклы, девочки </w:t>
      </w: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учились шить, вышивать, прясть.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Всех кукол наряжали в красивые платья, которые делались с особым смыслом – каждый наряд означал что-то своё. Но в любом наряде должен был присутствовать красный цвет.</w:t>
      </w:r>
    </w:p>
    <w:p w:rsidR="002D4A5D" w:rsidRPr="002D2D1B" w:rsidRDefault="002D4A5D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>А кто знает, что символ</w:t>
      </w:r>
      <w:r w:rsidR="002D2D1B" w:rsidRPr="002D2D1B">
        <w:rPr>
          <w:rFonts w:ascii="Times New Roman" w:hAnsi="Times New Roman" w:cs="Times New Roman"/>
          <w:sz w:val="27"/>
          <w:szCs w:val="27"/>
          <w:lang w:val="tt-RU"/>
        </w:rPr>
        <w:t>изирует, означает красный цвет?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Все куклы делались безликими, т.е. не имели лица, считалось, что в безликую куклу не может вселиться злой д</w:t>
      </w:r>
      <w:r w:rsidR="0089479E" w:rsidRPr="002D2D1B">
        <w:rPr>
          <w:rFonts w:ascii="Times New Roman" w:hAnsi="Times New Roman" w:cs="Times New Roman"/>
          <w:sz w:val="27"/>
          <w:szCs w:val="27"/>
          <w:lang w:val="tt-RU"/>
        </w:rPr>
        <w:t>ух и навредить владельцу куклы.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Народные куклы делились на три группы:</w:t>
      </w:r>
    </w:p>
    <w:p w:rsidR="002D4A5D" w:rsidRPr="002D2D1B" w:rsidRDefault="002D4A5D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>Куклы-обереги;</w:t>
      </w:r>
    </w:p>
    <w:p w:rsidR="002D4A5D" w:rsidRPr="002D2D1B" w:rsidRDefault="002D4A5D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>Обрядовые куклы;</w:t>
      </w:r>
    </w:p>
    <w:p w:rsidR="002D4A5D" w:rsidRPr="002D2D1B" w:rsidRDefault="002D4A5D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>Игровые куклы.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А хотите подробнее узнать об этих куклах?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Куклы-обереги передавались от матери к дочери, они были наделены особой силой, энергией семьи и помогали своим новым хозяевам во время невзгод, спасали от нечистой силы, приносили в дом счастье.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Кукла на счастье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Свое назначение она получила благодаря своей длинной косе – символ женского начала. Считается, что если носить такую куклу с собой – тебе будет сопутствовать успех и найдешь свое счастье.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Пеленашка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lastRenderedPageBreak/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Самый первый оберег младенца. Его делали перед появлением малыша с мыслями и молитвами о нем. Такая кукла оберегала сон малыша.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«Кубышка-травница» 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Эта кукла наполнялась душистой лекарственной травой. Её подвешивали в комнате над кроватью, чтобы травяной дух отгонял злых духов болезни.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Обрядовых кукол очень почитали, ставили их в избе в красный угол. Они имели религиозное значение.</w:t>
      </w:r>
    </w:p>
    <w:p w:rsidR="002D4A5D" w:rsidRPr="002D2D1B" w:rsidRDefault="002D4A5D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>Считалось раньше, что кукла «Плодородие» помогала иметь достаток и хороший урожай. Так же эту куклу называли Московка, Седьмая Я (семья). Кукла имеет шесть детей, привязанных к поясу.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Неразлучники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Это свадебная кукла. Мужская и женская фигура символично объединены общим плечом, чтобы дела вместе делались, и друг на друга положиться можно было.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Сёмик и Семичиха 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Народные обрядовые куклы, олицетворяли собой хозяйственность, гостеприимство, порядочность. На праздник Троицы их вручали самым гостеприимным хозяевам.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Игровые куклы предназначались для забавы детям. В старину, в русской деревне, любимой игрушкой была кукла, сделанная из тряпок.</w:t>
      </w:r>
    </w:p>
    <w:p w:rsidR="002D4A5D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Куклам приписывались различные волшебные свойства: считалось, что они могли защитить человека от злых сил, принять на себя болезни и несчастья, помочь хорошему урожаю. Многие куклы – талисманы бережно хранились в семье, передавались из поколения в поколение вместе с традиционными приёмами их изготовления.</w:t>
      </w:r>
    </w:p>
    <w:p w:rsidR="00B56244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>Если зайти в магазин детских игрушек, то, конечно, разбегается взгляд от обилия красивых кукол. Но самой любимой куклой всегда будет только та, которая сделана своими руками, оживлена собственной фантазией, в ней будет что-то такое, от чего теплеет взгляд. Такая кукла станет необычным подарком для ваших близких.</w:t>
      </w:r>
    </w:p>
    <w:p w:rsidR="0089479E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>Для изучения темы заходим по ссылке и смотрим видео:</w:t>
      </w:r>
    </w:p>
    <w:p w:rsidR="000460CF" w:rsidRPr="002D2D1B" w:rsidRDefault="00B56244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hyperlink r:id="rId6" w:history="1">
        <w:r w:rsidRPr="002D2D1B">
          <w:rPr>
            <w:rStyle w:val="a3"/>
            <w:rFonts w:ascii="Times New Roman" w:hAnsi="Times New Roman" w:cs="Times New Roman"/>
            <w:sz w:val="27"/>
            <w:szCs w:val="27"/>
            <w:lang w:val="tt-RU"/>
          </w:rPr>
          <w:t>https://www.youtube.com/watch?v=IVLfrTmIekQ</w:t>
        </w:r>
      </w:hyperlink>
    </w:p>
    <w:p w:rsidR="00B56244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>Но прежде чем приступить к работе, мы должны вспомнить правила безопасной работы с ножницами и иглой.</w:t>
      </w:r>
    </w:p>
    <w:p w:rsidR="00B56244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2D4A5D" w:rsidRPr="002D2D1B">
        <w:rPr>
          <w:rFonts w:ascii="Times New Roman" w:hAnsi="Times New Roman" w:cs="Times New Roman"/>
          <w:sz w:val="27"/>
          <w:szCs w:val="27"/>
          <w:lang w:val="tt-RU"/>
        </w:rPr>
        <w:t>Практическая работа.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>(Ученики самост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>оятельно выполняют работу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>, применяя на практике полученные знания).</w:t>
      </w:r>
    </w:p>
    <w:p w:rsidR="00207FDC" w:rsidRPr="002D2D1B" w:rsidRDefault="002D2D1B" w:rsidP="002D2D1B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          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Молодцы, ребята. Домашним заданием будет </w:t>
      </w:r>
      <w:r w:rsidRPr="002D2D1B">
        <w:rPr>
          <w:rFonts w:ascii="Times New Roman" w:hAnsi="Times New Roman" w:cs="Times New Roman"/>
          <w:sz w:val="27"/>
          <w:szCs w:val="27"/>
          <w:lang w:val="tt-RU"/>
        </w:rPr>
        <w:t>сшить куклу начатый в классе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>, по результа</w:t>
      </w:r>
      <w:r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там которого я выставлю оценки. </w:t>
      </w:r>
      <w:r w:rsidR="00B56244" w:rsidRPr="002D2D1B">
        <w:rPr>
          <w:rFonts w:ascii="Times New Roman" w:hAnsi="Times New Roman" w:cs="Times New Roman"/>
          <w:sz w:val="27"/>
          <w:szCs w:val="27"/>
          <w:lang w:val="tt-RU"/>
        </w:rPr>
        <w:t xml:space="preserve">Присылайте выполненное домашнее задание в группу WhatsApp.  </w:t>
      </w:r>
    </w:p>
    <w:sectPr w:rsidR="00207FDC" w:rsidRPr="002D2D1B" w:rsidSect="00C701CB">
      <w:pgSz w:w="11906" w:h="16838"/>
      <w:pgMar w:top="-227" w:right="567" w:bottom="238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2BC4" w:rsidRDefault="001A2BC4" w:rsidP="00C701CB">
      <w:pPr>
        <w:spacing w:after="0" w:line="240" w:lineRule="auto"/>
      </w:pPr>
      <w:r>
        <w:separator/>
      </w:r>
    </w:p>
  </w:endnote>
  <w:endnote w:type="continuationSeparator" w:id="0">
    <w:p w:rsidR="001A2BC4" w:rsidRDefault="001A2BC4" w:rsidP="00C70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2BC4" w:rsidRDefault="001A2BC4" w:rsidP="00C701CB">
      <w:pPr>
        <w:spacing w:after="0" w:line="240" w:lineRule="auto"/>
      </w:pPr>
      <w:r>
        <w:separator/>
      </w:r>
    </w:p>
  </w:footnote>
  <w:footnote w:type="continuationSeparator" w:id="0">
    <w:p w:rsidR="001A2BC4" w:rsidRDefault="001A2BC4" w:rsidP="00C701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7EE"/>
    <w:rsid w:val="000460CF"/>
    <w:rsid w:val="000645DC"/>
    <w:rsid w:val="000B38AF"/>
    <w:rsid w:val="000C76D3"/>
    <w:rsid w:val="001A2BC4"/>
    <w:rsid w:val="00207FDC"/>
    <w:rsid w:val="00223449"/>
    <w:rsid w:val="002D2D1B"/>
    <w:rsid w:val="002D4A5D"/>
    <w:rsid w:val="003D1A3C"/>
    <w:rsid w:val="003D71AB"/>
    <w:rsid w:val="00490650"/>
    <w:rsid w:val="0063590D"/>
    <w:rsid w:val="006522D8"/>
    <w:rsid w:val="00733DA3"/>
    <w:rsid w:val="007417EE"/>
    <w:rsid w:val="0089479E"/>
    <w:rsid w:val="00992FD2"/>
    <w:rsid w:val="00A776DE"/>
    <w:rsid w:val="00B56244"/>
    <w:rsid w:val="00C701CB"/>
    <w:rsid w:val="00D140A4"/>
    <w:rsid w:val="00D35BF6"/>
    <w:rsid w:val="00F2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67B8C"/>
  <w15:chartTrackingRefBased/>
  <w15:docId w15:val="{4114520B-3907-47A0-A1C6-5B96413EF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721A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A776D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6522D8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C701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701CB"/>
  </w:style>
  <w:style w:type="paragraph" w:styleId="a8">
    <w:name w:val="footer"/>
    <w:basedOn w:val="a"/>
    <w:link w:val="a9"/>
    <w:uiPriority w:val="99"/>
    <w:unhideWhenUsed/>
    <w:rsid w:val="00C701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701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IVLfrTmIekQ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</Pages>
  <Words>654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12</cp:revision>
  <dcterms:created xsi:type="dcterms:W3CDTF">2020-04-03T18:30:00Z</dcterms:created>
  <dcterms:modified xsi:type="dcterms:W3CDTF">2020-04-22T17:29:00Z</dcterms:modified>
</cp:coreProperties>
</file>